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9C5C" w14:textId="36928EDB" w:rsidR="00FF7120" w:rsidRDefault="007D24A6" w:rsidP="007D24A6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DAA1A67" wp14:editId="5D068999">
            <wp:simplePos x="0" y="0"/>
            <wp:positionH relativeFrom="column">
              <wp:posOffset>-914400</wp:posOffset>
            </wp:positionH>
            <wp:positionV relativeFrom="paragraph">
              <wp:posOffset>268</wp:posOffset>
            </wp:positionV>
            <wp:extent cx="7855911" cy="6810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91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7F302A" w14:textId="04964431" w:rsidR="007D24A6" w:rsidRDefault="007D24A6" w:rsidP="007D24A6">
      <w:pPr>
        <w:jc w:val="center"/>
        <w:rPr>
          <w:b/>
          <w:bCs/>
          <w:sz w:val="32"/>
          <w:szCs w:val="32"/>
        </w:rPr>
      </w:pPr>
      <w:r w:rsidRPr="007D24A6">
        <w:rPr>
          <w:b/>
          <w:bCs/>
          <w:sz w:val="32"/>
          <w:szCs w:val="32"/>
        </w:rPr>
        <w:t>TOURNAMENT PHOTO AND VIDEO</w:t>
      </w:r>
    </w:p>
    <w:p w14:paraId="13C2B098" w14:textId="2EFD7D50" w:rsidR="007D24A6" w:rsidRDefault="007D24A6" w:rsidP="007D24A6">
      <w:pPr>
        <w:jc w:val="center"/>
        <w:rPr>
          <w:b/>
          <w:bCs/>
          <w:sz w:val="32"/>
          <w:szCs w:val="32"/>
        </w:rPr>
      </w:pPr>
    </w:p>
    <w:p w14:paraId="7D79ADDB" w14:textId="73D3CEBA" w:rsidR="00E86762" w:rsidRDefault="00E86762" w:rsidP="007D24A6">
      <w:pPr>
        <w:rPr>
          <w:rFonts w:ascii="Calibri" w:hAnsi="Calibri" w:cs="Calibri"/>
          <w:color w:val="242424"/>
          <w:sz w:val="26"/>
          <w:szCs w:val="26"/>
          <w:shd w:val="clear" w:color="auto" w:fill="FFFFFF"/>
        </w:rPr>
      </w:pPr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We will export </w:t>
      </w:r>
      <w:r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daily pre-tournament </w:t>
      </w:r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press conference </w:t>
      </w:r>
      <w:r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and daily post-round </w:t>
      </w:r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video interviews in hi-res </w:t>
      </w:r>
      <w:proofErr w:type="gramStart"/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MP4s</w:t>
      </w:r>
      <w:proofErr w:type="gramEnd"/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 and simple audio files</w:t>
      </w:r>
      <w:r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 and a</w:t>
      </w:r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ll files will be available at </w:t>
      </w:r>
      <w:hyperlink r:id="rId5" w:tgtFrame="_blank" w:history="1">
        <w:r>
          <w:rPr>
            <w:rStyle w:val="Hyperlink"/>
            <w:rFonts w:ascii="Calibri" w:hAnsi="Calibri" w:cs="Calibri"/>
            <w:color w:val="2F5496" w:themeColor="accent1" w:themeShade="BF"/>
            <w:sz w:val="26"/>
            <w:szCs w:val="26"/>
            <w:shd w:val="clear" w:color="auto" w:fill="FFFFFF"/>
          </w:rPr>
          <w:t>https://media.lpga.com/</w:t>
        </w:r>
      </w:hyperlink>
      <w:r w:rsidRPr="00E86762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 Please use the dropdown menu at the bottom of the page to access </w:t>
      </w:r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the appropriate tournament folder.</w:t>
      </w:r>
    </w:p>
    <w:p w14:paraId="30DDD1A1" w14:textId="77777777" w:rsidR="00E86762" w:rsidRDefault="00E86762" w:rsidP="007D24A6">
      <w:pPr>
        <w:rPr>
          <w:rFonts w:ascii="Calibri" w:hAnsi="Calibri" w:cs="Calibri"/>
          <w:color w:val="242424"/>
          <w:sz w:val="26"/>
          <w:szCs w:val="26"/>
          <w:shd w:val="clear" w:color="auto" w:fill="FFFFFF"/>
        </w:rPr>
      </w:pPr>
    </w:p>
    <w:p w14:paraId="21C1F738" w14:textId="15C7B870" w:rsidR="007D24A6" w:rsidRPr="007D24A6" w:rsidRDefault="00E86762" w:rsidP="007D24A6">
      <w:pPr>
        <w:rPr>
          <w:rFonts w:ascii="Calibri" w:hAnsi="Calibri" w:cs="Calibri"/>
          <w:color w:val="242424"/>
          <w:sz w:val="26"/>
          <w:szCs w:val="26"/>
          <w:shd w:val="clear" w:color="auto" w:fill="FFFFFF"/>
        </w:rPr>
      </w:pPr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Additionally, any United States-based media can download up to three minutes of broadcast highlights for use in daily broadcasts. To access this folder, go to </w:t>
      </w:r>
      <w:hyperlink r:id="rId6" w:history="1">
        <w:r w:rsidRPr="00E86762">
          <w:rPr>
            <w:rStyle w:val="Hyperlink"/>
            <w:rFonts w:ascii="Calibri" w:hAnsi="Calibri" w:cs="Calibri"/>
            <w:color w:val="2F5496" w:themeColor="accent1" w:themeShade="BF"/>
            <w:sz w:val="26"/>
            <w:szCs w:val="26"/>
            <w:shd w:val="clear" w:color="auto" w:fill="FFFFFF"/>
          </w:rPr>
          <w:t>https://media.lpga.com/</w:t>
        </w:r>
      </w:hyperlink>
      <w:r w:rsidRPr="00E86762">
        <w:rPr>
          <w:rFonts w:ascii="Calibri" w:hAnsi="Calibri" w:cs="Calibri"/>
          <w:color w:val="2F5496" w:themeColor="accent1" w:themeShade="BF"/>
          <w:sz w:val="26"/>
          <w:szCs w:val="26"/>
          <w:shd w:val="clear" w:color="auto" w:fill="FFFFFF"/>
        </w:rPr>
        <w:t xml:space="preserve"> </w:t>
      </w:r>
      <w:r w:rsidRP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and click the log-in button at the top.</w:t>
      </w:r>
      <w:r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 If you are United States-based media and need login credentials, please contact LPGA Tour Communications.</w:t>
      </w:r>
    </w:p>
    <w:p w14:paraId="10AC168D" w14:textId="77777777" w:rsidR="007D24A6" w:rsidRPr="007D24A6" w:rsidRDefault="007D24A6" w:rsidP="007D24A6">
      <w:pPr>
        <w:rPr>
          <w:rFonts w:ascii="Calibri" w:hAnsi="Calibri" w:cs="Calibri"/>
          <w:color w:val="242424"/>
          <w:sz w:val="26"/>
          <w:szCs w:val="26"/>
          <w:shd w:val="clear" w:color="auto" w:fill="FFFFFF"/>
        </w:rPr>
      </w:pPr>
    </w:p>
    <w:p w14:paraId="4DBD2236" w14:textId="1F83B43E" w:rsidR="007D24A6" w:rsidRPr="007D24A6" w:rsidRDefault="007D24A6" w:rsidP="007D24A6">
      <w:pPr>
        <w:rPr>
          <w:sz w:val="26"/>
          <w:szCs w:val="26"/>
        </w:rPr>
      </w:pPr>
      <w:r w:rsidRPr="007D24A6">
        <w:rPr>
          <w:rStyle w:val="mark08fkkcxm6"/>
          <w:rFonts w:ascii="Calibri" w:hAnsi="Calibri" w:cs="Calibri"/>
          <w:color w:val="242424"/>
          <w:sz w:val="26"/>
          <w:szCs w:val="26"/>
          <w:bdr w:val="none" w:sz="0" w:space="0" w:color="auto" w:frame="1"/>
          <w:shd w:val="clear" w:color="auto" w:fill="FFFFFF"/>
        </w:rPr>
        <w:t>Tour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nament imagery is provided as a courtesy by Getty Images and </w:t>
      </w:r>
      <w:r w:rsidRPr="007D24A6">
        <w:rPr>
          <w:rStyle w:val="markrzsu5sf09"/>
          <w:rFonts w:ascii="Calibri" w:hAnsi="Calibri" w:cs="Calibri"/>
          <w:color w:val="242424"/>
          <w:sz w:val="26"/>
          <w:szCs w:val="26"/>
          <w:bdr w:val="none" w:sz="0" w:space="0" w:color="auto" w:frame="1"/>
          <w:shd w:val="clear" w:color="auto" w:fill="FFFFFF"/>
        </w:rPr>
        <w:t>the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 </w:t>
      </w:r>
      <w:r w:rsidRPr="007D24A6">
        <w:rPr>
          <w:rStyle w:val="markycecditq1"/>
          <w:rFonts w:ascii="Calibri" w:hAnsi="Calibri" w:cs="Calibri"/>
          <w:color w:val="242424"/>
          <w:sz w:val="26"/>
          <w:szCs w:val="26"/>
          <w:bdr w:val="none" w:sz="0" w:space="0" w:color="auto" w:frame="1"/>
          <w:shd w:val="clear" w:color="auto" w:fill="FFFFFF"/>
        </w:rPr>
        <w:t>LPGA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, strictly for editorial use. </w:t>
      </w:r>
      <w:r w:rsid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Images can be accessed </w:t>
      </w:r>
      <w:hyperlink r:id="rId7" w:history="1">
        <w:r w:rsidR="00E86762" w:rsidRPr="00E86762">
          <w:rPr>
            <w:rStyle w:val="Hyperlink"/>
            <w:rFonts w:ascii="Calibri" w:hAnsi="Calibri" w:cs="Calibri"/>
            <w:color w:val="2F5496" w:themeColor="accent1" w:themeShade="BF"/>
            <w:sz w:val="26"/>
            <w:szCs w:val="26"/>
            <w:shd w:val="clear" w:color="auto" w:fill="FFFFFF"/>
          </w:rPr>
          <w:t>here</w:t>
        </w:r>
      </w:hyperlink>
      <w:r w:rsidR="000D1615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 using </w:t>
      </w:r>
      <w:r w:rsidR="00AF49CA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this password: </w:t>
      </w:r>
      <w:r w:rsidR="00AF49CA" w:rsidRPr="00AF49CA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GettyLPGA2023</w:t>
      </w:r>
      <w:r w:rsidR="00AF49CA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. 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All images are intended for </w:t>
      </w:r>
      <w:r w:rsidRPr="00E86762">
        <w:rPr>
          <w:rFonts w:ascii="Calibri" w:hAnsi="Calibri" w:cs="Calibri"/>
          <w:b/>
          <w:bCs/>
          <w:color w:val="242424"/>
          <w:sz w:val="26"/>
          <w:szCs w:val="26"/>
          <w:shd w:val="clear" w:color="auto" w:fill="FFFFFF"/>
        </w:rPr>
        <w:t>media publishers </w:t>
      </w:r>
      <w:r w:rsidRPr="00E86762">
        <w:rPr>
          <w:rStyle w:val="markb53mdmcmq"/>
          <w:rFonts w:ascii="Calibri" w:hAnsi="Calibri" w:cs="Calibri"/>
          <w:b/>
          <w:bCs/>
          <w:color w:val="242424"/>
          <w:sz w:val="26"/>
          <w:szCs w:val="26"/>
          <w:bdr w:val="none" w:sz="0" w:space="0" w:color="auto" w:frame="1"/>
          <w:shd w:val="clear" w:color="auto" w:fill="FFFFFF"/>
        </w:rPr>
        <w:t>on</w:t>
      </w:r>
      <w:r w:rsidRPr="00E86762">
        <w:rPr>
          <w:rFonts w:ascii="Calibri" w:hAnsi="Calibri" w:cs="Calibri"/>
          <w:b/>
          <w:bCs/>
          <w:color w:val="242424"/>
          <w:sz w:val="26"/>
          <w:szCs w:val="26"/>
          <w:shd w:val="clear" w:color="auto" w:fill="FFFFFF"/>
        </w:rPr>
        <w:t>ly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 and cannot be redistributed, sold or licensed by any individual or company provided with access. To access</w:t>
      </w:r>
      <w:r w:rsidR="00E86762"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 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additional </w:t>
      </w:r>
      <w:r w:rsidRPr="007D24A6">
        <w:rPr>
          <w:rStyle w:val="markycecditq1"/>
          <w:rFonts w:ascii="Calibri" w:hAnsi="Calibri" w:cs="Calibri"/>
          <w:color w:val="242424"/>
          <w:sz w:val="26"/>
          <w:szCs w:val="26"/>
          <w:bdr w:val="none" w:sz="0" w:space="0" w:color="auto" w:frame="1"/>
          <w:shd w:val="clear" w:color="auto" w:fill="FFFFFF"/>
        </w:rPr>
        <w:t>LPGA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 </w:t>
      </w:r>
      <w:r w:rsidRPr="007D24A6">
        <w:rPr>
          <w:rStyle w:val="mark08fkkcxm6"/>
          <w:rFonts w:ascii="Calibri" w:hAnsi="Calibri" w:cs="Calibri"/>
          <w:color w:val="242424"/>
          <w:sz w:val="26"/>
          <w:szCs w:val="26"/>
          <w:bdr w:val="none" w:sz="0" w:space="0" w:color="auto" w:frame="1"/>
          <w:shd w:val="clear" w:color="auto" w:fill="FFFFFF"/>
        </w:rPr>
        <w:t>Tour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 </w:t>
      </w:r>
      <w:r w:rsidRPr="007D24A6">
        <w:rPr>
          <w:rStyle w:val="mark08fkkcxm6"/>
          <w:rFonts w:ascii="Calibri" w:hAnsi="Calibri" w:cs="Calibri"/>
          <w:color w:val="242424"/>
          <w:sz w:val="26"/>
          <w:szCs w:val="26"/>
          <w:bdr w:val="none" w:sz="0" w:space="0" w:color="auto" w:frame="1"/>
          <w:shd w:val="clear" w:color="auto" w:fill="FFFFFF"/>
        </w:rPr>
        <w:t>tour</w:t>
      </w:r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nament imagery, contact Brandon Lopez for licensing: </w:t>
      </w:r>
      <w:hyperlink r:id="rId8" w:tgtFrame="_blank" w:history="1">
        <w:r w:rsidRPr="00E86762">
          <w:rPr>
            <w:rStyle w:val="Hyperlink"/>
            <w:rFonts w:ascii="Calibri" w:hAnsi="Calibri" w:cs="Calibri"/>
            <w:color w:val="2F5496" w:themeColor="accent1" w:themeShade="BF"/>
            <w:sz w:val="26"/>
            <w:szCs w:val="26"/>
            <w:bdr w:val="none" w:sz="0" w:space="0" w:color="auto" w:frame="1"/>
            <w:shd w:val="clear" w:color="auto" w:fill="FFFFFF"/>
          </w:rPr>
          <w:t>brandon.lopez@gettyimages.com</w:t>
        </w:r>
      </w:hyperlink>
      <w:r w:rsidRPr="007D24A6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>.</w:t>
      </w:r>
      <w:r w:rsidR="00E86762">
        <w:rPr>
          <w:rFonts w:ascii="Calibri" w:hAnsi="Calibri" w:cs="Calibri"/>
          <w:color w:val="242424"/>
          <w:sz w:val="26"/>
          <w:szCs w:val="26"/>
          <w:shd w:val="clear" w:color="auto" w:fill="FFFFFF"/>
        </w:rPr>
        <w:t xml:space="preserve"> </w:t>
      </w:r>
    </w:p>
    <w:p w14:paraId="3939A516" w14:textId="77777777" w:rsidR="007D24A6" w:rsidRDefault="007D24A6"/>
    <w:sectPr w:rsidR="007D2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A6"/>
    <w:rsid w:val="000D1615"/>
    <w:rsid w:val="007D24A6"/>
    <w:rsid w:val="00AF49CA"/>
    <w:rsid w:val="00C4616A"/>
    <w:rsid w:val="00D24840"/>
    <w:rsid w:val="00D75428"/>
    <w:rsid w:val="00E86762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4E1E5"/>
  <w15:chartTrackingRefBased/>
  <w15:docId w15:val="{58A4ADA7-5703-6A48-82BE-9313C11E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08fkkcxm6">
    <w:name w:val="mark08fkkcxm6"/>
    <w:basedOn w:val="DefaultParagraphFont"/>
    <w:rsid w:val="007D24A6"/>
  </w:style>
  <w:style w:type="character" w:customStyle="1" w:styleId="markycecditq1">
    <w:name w:val="markycecditq1"/>
    <w:basedOn w:val="DefaultParagraphFont"/>
    <w:rsid w:val="007D24A6"/>
  </w:style>
  <w:style w:type="character" w:customStyle="1" w:styleId="markrzsu5sf09">
    <w:name w:val="markrzsu5sf09"/>
    <w:basedOn w:val="DefaultParagraphFont"/>
    <w:rsid w:val="007D24A6"/>
  </w:style>
  <w:style w:type="character" w:customStyle="1" w:styleId="markb53mdmcmq">
    <w:name w:val="markb53mdmcmq"/>
    <w:basedOn w:val="DefaultParagraphFont"/>
    <w:rsid w:val="007D24A6"/>
  </w:style>
  <w:style w:type="character" w:styleId="Hyperlink">
    <w:name w:val="Hyperlink"/>
    <w:basedOn w:val="DefaultParagraphFont"/>
    <w:uiPriority w:val="99"/>
    <w:unhideWhenUsed/>
    <w:rsid w:val="007D24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on.lopez@gettyimag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pga.photoshelter.com/galleries/C0000CRjPdOn1mnA/Getty-Images-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lpga.com/" TargetMode="External"/><Relationship Id="rId5" Type="http://schemas.openxmlformats.org/officeDocument/2006/relationships/hyperlink" Target="https://media.lpga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1089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Kellam</dc:creator>
  <cp:keywords/>
  <dc:description/>
  <cp:lastModifiedBy>Sarah Kellam</cp:lastModifiedBy>
  <cp:revision>2</cp:revision>
  <cp:lastPrinted>2023-02-19T02:21:00Z</cp:lastPrinted>
  <dcterms:created xsi:type="dcterms:W3CDTF">2023-03-03T07:31:00Z</dcterms:created>
  <dcterms:modified xsi:type="dcterms:W3CDTF">2023-03-03T07:31:00Z</dcterms:modified>
</cp:coreProperties>
</file>